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0B1C0" w14:textId="45803475" w:rsidR="00EF214E" w:rsidRPr="006928CA" w:rsidRDefault="006928CA" w:rsidP="00C03A6F">
      <w:pPr>
        <w:spacing w:after="0" w:line="240" w:lineRule="auto"/>
        <w:rPr>
          <w:rFonts w:ascii="Arial" w:eastAsia="Times New Roman" w:hAnsi="Arial" w:cs="Arial"/>
          <w:color w:val="23468D"/>
          <w:lang w:eastAsia="en-GB"/>
        </w:rPr>
      </w:pPr>
      <w:r w:rsidRPr="006928CA">
        <w:rPr>
          <w:rFonts w:ascii="Arial" w:eastAsia="Times New Roman" w:hAnsi="Arial" w:cs="Arial"/>
          <w:color w:val="23468D"/>
          <w:lang w:eastAsia="en-GB"/>
        </w:rPr>
        <w:t>Internship Title</w:t>
      </w:r>
    </w:p>
    <w:p w14:paraId="047113EF" w14:textId="21D9048C" w:rsidR="00904626" w:rsidRPr="00EF214E" w:rsidRDefault="0003379A" w:rsidP="00C03A6F">
      <w:pPr>
        <w:spacing w:after="0" w:line="240" w:lineRule="auto"/>
        <w:rPr>
          <w:rFonts w:ascii="Arial" w:eastAsia="Times New Roman" w:hAnsi="Arial" w:cs="Arial"/>
          <w:lang w:eastAsia="en-GB"/>
        </w:rPr>
      </w:pPr>
      <w:r w:rsidRPr="00EF214E">
        <w:rPr>
          <w:rFonts w:ascii="Arial" w:eastAsia="Times New Roman" w:hAnsi="Arial" w:cs="Arial"/>
          <w:lang w:eastAsia="en-GB"/>
        </w:rPr>
        <w:t>Internshi</w:t>
      </w:r>
      <w:r w:rsidR="00C03A6F" w:rsidRPr="00EF214E">
        <w:rPr>
          <w:rFonts w:ascii="Arial" w:eastAsia="Times New Roman" w:hAnsi="Arial" w:cs="Arial"/>
          <w:lang w:eastAsia="en-GB"/>
        </w:rPr>
        <w:t>p</w:t>
      </w:r>
      <w:r w:rsidR="00C03A6F" w:rsidRPr="00EF214E">
        <w:rPr>
          <w:rFonts w:ascii="Arial" w:hAnsi="Arial" w:cs="Arial"/>
        </w:rPr>
        <w:t xml:space="preserve"> </w:t>
      </w:r>
      <w:r w:rsidR="00E05665" w:rsidRPr="00EF214E">
        <w:rPr>
          <w:rFonts w:ascii="Arial" w:eastAsia="Times New Roman" w:hAnsi="Arial" w:cs="Arial"/>
          <w:lang w:eastAsia="en-GB"/>
        </w:rPr>
        <w:t>-</w:t>
      </w:r>
      <w:r w:rsidR="006928CA">
        <w:rPr>
          <w:rFonts w:ascii="Arial" w:eastAsia="Times New Roman" w:hAnsi="Arial" w:cs="Arial"/>
          <w:lang w:eastAsia="en-GB"/>
        </w:rPr>
        <w:t xml:space="preserve"> </w:t>
      </w:r>
      <w:r w:rsidR="00C03A6F" w:rsidRPr="00EF214E">
        <w:rPr>
          <w:rFonts w:ascii="Arial" w:eastAsia="Times New Roman" w:hAnsi="Arial" w:cs="Arial"/>
          <w:lang w:eastAsia="en-GB"/>
        </w:rPr>
        <w:t xml:space="preserve">Research and Applications with Particle Accelerators </w:t>
      </w:r>
      <w:r w:rsidR="002329F8" w:rsidRPr="00EF214E">
        <w:rPr>
          <w:rFonts w:ascii="Arial" w:eastAsia="Times New Roman" w:hAnsi="Arial" w:cs="Arial"/>
          <w:lang w:eastAsia="en-GB"/>
        </w:rPr>
        <w:t>and Neutron Sources</w:t>
      </w:r>
    </w:p>
    <w:p w14:paraId="624F9EEC" w14:textId="77777777" w:rsidR="008C6B91" w:rsidRPr="00EF214E" w:rsidRDefault="008C6B91" w:rsidP="008C6B91">
      <w:pPr>
        <w:spacing w:after="0" w:line="240" w:lineRule="auto"/>
        <w:rPr>
          <w:rFonts w:ascii="Arial" w:eastAsia="Times New Roman" w:hAnsi="Arial" w:cs="Arial"/>
          <w:color w:val="23468D"/>
          <w:lang w:eastAsia="en-GB"/>
        </w:rPr>
      </w:pPr>
    </w:p>
    <w:p w14:paraId="2390BD0C" w14:textId="11B9CF9D" w:rsidR="008C6B91" w:rsidRPr="00EF214E" w:rsidRDefault="00343850" w:rsidP="005F608E">
      <w:pPr>
        <w:spacing w:after="0" w:line="240" w:lineRule="auto"/>
        <w:rPr>
          <w:rFonts w:ascii="Arial" w:eastAsia="Times New Roman" w:hAnsi="Arial" w:cs="Arial"/>
          <w:color w:val="23468D"/>
          <w:lang w:eastAsia="en-GB"/>
        </w:rPr>
      </w:pPr>
      <w:r w:rsidRPr="00EF214E">
        <w:rPr>
          <w:rFonts w:ascii="Arial" w:eastAsia="Times New Roman" w:hAnsi="Arial" w:cs="Arial"/>
          <w:color w:val="23468D"/>
          <w:lang w:eastAsia="en-GB"/>
        </w:rPr>
        <w:t>Duration</w:t>
      </w:r>
      <w:r w:rsidR="00993012" w:rsidRPr="00EF214E">
        <w:rPr>
          <w:rFonts w:ascii="Arial" w:eastAsia="Times New Roman" w:hAnsi="Arial" w:cs="Arial"/>
          <w:color w:val="23468D"/>
          <w:lang w:eastAsia="en-GB"/>
        </w:rPr>
        <w:t xml:space="preserve"> of</w:t>
      </w:r>
      <w:r w:rsidR="008C6B91" w:rsidRPr="00EF214E">
        <w:rPr>
          <w:rFonts w:ascii="Arial" w:eastAsia="Times New Roman" w:hAnsi="Arial" w:cs="Arial"/>
          <w:color w:val="23468D"/>
          <w:lang w:eastAsia="en-GB"/>
        </w:rPr>
        <w:t xml:space="preserve"> Internship</w:t>
      </w:r>
      <w:r w:rsidR="00C03A6F" w:rsidRPr="00EF214E">
        <w:rPr>
          <w:rFonts w:ascii="Arial" w:eastAsia="Times New Roman" w:hAnsi="Arial" w:cs="Arial"/>
          <w:color w:val="23468D"/>
          <w:lang w:eastAsia="en-GB"/>
        </w:rPr>
        <w:t>:</w:t>
      </w:r>
      <w:r w:rsidR="009568AE" w:rsidRPr="00EF214E">
        <w:rPr>
          <w:rFonts w:ascii="Arial" w:eastAsia="Times New Roman" w:hAnsi="Arial" w:cs="Arial"/>
          <w:color w:val="23468D"/>
          <w:lang w:eastAsia="en-GB"/>
        </w:rPr>
        <w:t xml:space="preserve"> </w:t>
      </w:r>
    </w:p>
    <w:p w14:paraId="02B12BC3" w14:textId="77777777" w:rsidR="008C6B91" w:rsidRPr="00EF214E" w:rsidRDefault="008C6B91" w:rsidP="008C6B91">
      <w:pPr>
        <w:spacing w:after="0" w:line="240" w:lineRule="auto"/>
        <w:rPr>
          <w:rFonts w:ascii="Arial" w:eastAsia="Times New Roman" w:hAnsi="Arial" w:cs="Arial"/>
          <w:color w:val="23468D"/>
          <w:lang w:eastAsia="en-GB"/>
        </w:rPr>
      </w:pPr>
      <w:r w:rsidRPr="00EF214E">
        <w:rPr>
          <w:rFonts w:ascii="Arial" w:eastAsia="Times New Roman" w:hAnsi="Arial" w:cs="Arial"/>
          <w:color w:val="23468D"/>
          <w:lang w:eastAsia="en-GB"/>
        </w:rPr>
        <w:t> </w:t>
      </w:r>
    </w:p>
    <w:p w14:paraId="61E8865E" w14:textId="14A7CC3B" w:rsidR="008C6B91" w:rsidRPr="00EF214E" w:rsidRDefault="00E05665" w:rsidP="008C6B91">
      <w:pPr>
        <w:spacing w:after="0" w:line="240" w:lineRule="auto"/>
        <w:rPr>
          <w:rFonts w:ascii="Arial" w:eastAsia="Times New Roman" w:hAnsi="Arial" w:cs="Arial"/>
          <w:color w:val="000000"/>
          <w:lang w:eastAsia="en-GB"/>
        </w:rPr>
      </w:pPr>
      <w:r w:rsidRPr="00EF214E">
        <w:rPr>
          <w:rFonts w:ascii="Arial" w:eastAsia="Times New Roman" w:hAnsi="Arial" w:cs="Arial"/>
          <w:color w:val="000000"/>
          <w:lang w:eastAsia="en-GB"/>
        </w:rPr>
        <w:t xml:space="preserve">9-12 months; Start </w:t>
      </w:r>
      <w:r w:rsidR="007561A7" w:rsidRPr="00EF214E">
        <w:rPr>
          <w:rFonts w:ascii="Arial" w:eastAsia="Times New Roman" w:hAnsi="Arial" w:cs="Arial"/>
          <w:color w:val="000000"/>
          <w:lang w:eastAsia="en-GB"/>
        </w:rPr>
        <w:t>Q</w:t>
      </w:r>
      <w:r w:rsidR="003B5463" w:rsidRPr="00EF214E">
        <w:rPr>
          <w:rFonts w:ascii="Arial" w:eastAsia="Times New Roman" w:hAnsi="Arial" w:cs="Arial"/>
          <w:color w:val="000000"/>
          <w:lang w:eastAsia="en-GB"/>
        </w:rPr>
        <w:t>2</w:t>
      </w:r>
      <w:r w:rsidR="000742AC" w:rsidRPr="00EF214E">
        <w:rPr>
          <w:rFonts w:ascii="Arial" w:eastAsia="Times New Roman" w:hAnsi="Arial" w:cs="Arial"/>
          <w:color w:val="000000"/>
          <w:lang w:eastAsia="en-GB"/>
        </w:rPr>
        <w:t>-Q3</w:t>
      </w:r>
      <w:r w:rsidR="003B6802" w:rsidRPr="00EF214E">
        <w:rPr>
          <w:rFonts w:ascii="Arial" w:eastAsia="Times New Roman" w:hAnsi="Arial" w:cs="Arial"/>
          <w:color w:val="000000"/>
          <w:lang w:eastAsia="en-GB"/>
        </w:rPr>
        <w:t xml:space="preserve"> </w:t>
      </w:r>
      <w:r w:rsidR="00C03A6F" w:rsidRPr="00EF214E">
        <w:rPr>
          <w:rFonts w:ascii="Arial" w:eastAsia="Times New Roman" w:hAnsi="Arial" w:cs="Arial"/>
          <w:color w:val="000000"/>
          <w:lang w:eastAsia="en-GB"/>
        </w:rPr>
        <w:t>202</w:t>
      </w:r>
      <w:r w:rsidR="005F1ECD" w:rsidRPr="00EF214E">
        <w:rPr>
          <w:rFonts w:ascii="Arial" w:eastAsia="Times New Roman" w:hAnsi="Arial" w:cs="Arial"/>
          <w:color w:val="000000"/>
          <w:lang w:eastAsia="en-GB"/>
        </w:rPr>
        <w:t>5</w:t>
      </w:r>
      <w:r w:rsidR="00C03A6F" w:rsidRPr="00EF214E">
        <w:rPr>
          <w:rFonts w:ascii="Arial" w:eastAsia="Times New Roman" w:hAnsi="Arial" w:cs="Arial"/>
          <w:color w:val="000000"/>
          <w:lang w:eastAsia="en-GB"/>
        </w:rPr>
        <w:t xml:space="preserve"> </w:t>
      </w:r>
    </w:p>
    <w:p w14:paraId="3077BCA3" w14:textId="77777777" w:rsidR="008C6B91" w:rsidRPr="00EF214E" w:rsidRDefault="008C6B91" w:rsidP="008C6B91">
      <w:pPr>
        <w:spacing w:after="0" w:line="240" w:lineRule="auto"/>
        <w:rPr>
          <w:rFonts w:ascii="Arial" w:eastAsia="Times New Roman" w:hAnsi="Arial" w:cs="Arial"/>
          <w:color w:val="000000"/>
          <w:lang w:eastAsia="en-GB"/>
        </w:rPr>
      </w:pPr>
      <w:r w:rsidRPr="00EF214E">
        <w:rPr>
          <w:rFonts w:ascii="Arial" w:eastAsia="Times New Roman" w:hAnsi="Arial" w:cs="Arial"/>
          <w:color w:val="000000"/>
          <w:lang w:eastAsia="en-GB"/>
        </w:rPr>
        <w:t> </w:t>
      </w:r>
    </w:p>
    <w:p w14:paraId="7C8C86B0" w14:textId="77777777" w:rsidR="008C6B91" w:rsidRPr="00EF214E" w:rsidRDefault="008C6B91" w:rsidP="005F608E">
      <w:pPr>
        <w:spacing w:after="0" w:line="240" w:lineRule="auto"/>
        <w:rPr>
          <w:rFonts w:ascii="Arial" w:eastAsia="Times New Roman" w:hAnsi="Arial" w:cs="Arial"/>
          <w:color w:val="23468D"/>
          <w:lang w:eastAsia="en-GB"/>
        </w:rPr>
      </w:pPr>
      <w:r w:rsidRPr="00EF214E">
        <w:rPr>
          <w:rFonts w:ascii="Arial" w:eastAsia="Times New Roman" w:hAnsi="Arial" w:cs="Arial"/>
          <w:color w:val="23468D"/>
          <w:lang w:eastAsia="en-GB"/>
        </w:rPr>
        <w:t xml:space="preserve">Organizational Setting </w:t>
      </w:r>
    </w:p>
    <w:p w14:paraId="36180719" w14:textId="77777777" w:rsidR="008C6B91" w:rsidRPr="00EF214E" w:rsidRDefault="008C6B91" w:rsidP="008C6B91">
      <w:pPr>
        <w:spacing w:after="0" w:line="240" w:lineRule="auto"/>
        <w:rPr>
          <w:rFonts w:ascii="Arial" w:eastAsia="Times New Roman" w:hAnsi="Arial" w:cs="Arial"/>
          <w:color w:val="555555"/>
          <w:lang w:eastAsia="en-GB"/>
        </w:rPr>
      </w:pPr>
    </w:p>
    <w:p w14:paraId="54F7D916" w14:textId="77872C4B" w:rsidR="00904626" w:rsidRPr="00EF214E" w:rsidRDefault="00904626" w:rsidP="00904626">
      <w:pPr>
        <w:spacing w:after="0" w:line="240" w:lineRule="auto"/>
        <w:rPr>
          <w:rFonts w:ascii="Arial" w:eastAsia="Times New Roman" w:hAnsi="Arial" w:cs="Arial"/>
          <w:lang w:eastAsia="en-GB"/>
        </w:rPr>
      </w:pPr>
      <w:r w:rsidRPr="00EF214E">
        <w:rPr>
          <w:rFonts w:ascii="Arial" w:eastAsia="Times New Roman" w:hAnsi="Arial" w:cs="Arial"/>
          <w:lang w:eastAsia="en-GB"/>
        </w:rPr>
        <w:t xml:space="preserve">Department: </w:t>
      </w:r>
      <w:r w:rsidR="00C03A6F" w:rsidRPr="00EF214E">
        <w:rPr>
          <w:rFonts w:ascii="Arial" w:eastAsia="Times New Roman" w:hAnsi="Arial" w:cs="Arial"/>
          <w:lang w:eastAsia="en-GB"/>
        </w:rPr>
        <w:t>Nuclear Sciences and Applications (NA)</w:t>
      </w:r>
    </w:p>
    <w:p w14:paraId="434FF48A" w14:textId="4307C430" w:rsidR="00904626" w:rsidRPr="00EF214E" w:rsidRDefault="00904626" w:rsidP="00904626">
      <w:pPr>
        <w:spacing w:after="0" w:line="240" w:lineRule="auto"/>
        <w:rPr>
          <w:rFonts w:ascii="Arial" w:eastAsia="Times New Roman" w:hAnsi="Arial" w:cs="Arial"/>
          <w:lang w:eastAsia="en-GB"/>
        </w:rPr>
      </w:pPr>
      <w:r w:rsidRPr="00EF214E">
        <w:rPr>
          <w:rFonts w:ascii="Arial" w:eastAsia="Times New Roman" w:hAnsi="Arial" w:cs="Arial"/>
          <w:lang w:eastAsia="en-GB"/>
        </w:rPr>
        <w:t xml:space="preserve">Division: </w:t>
      </w:r>
      <w:r w:rsidR="00C03A6F" w:rsidRPr="00EF214E">
        <w:rPr>
          <w:rFonts w:ascii="Arial" w:eastAsia="Times New Roman" w:hAnsi="Arial" w:cs="Arial"/>
          <w:lang w:eastAsia="en-GB"/>
        </w:rPr>
        <w:t>Division of Physical and Chemical Sciences (NAPC)</w:t>
      </w:r>
    </w:p>
    <w:p w14:paraId="6D6519E9" w14:textId="27BF16A0" w:rsidR="00904626" w:rsidRPr="00EF214E" w:rsidRDefault="00904626" w:rsidP="00904626">
      <w:pPr>
        <w:spacing w:after="0" w:line="240" w:lineRule="auto"/>
        <w:rPr>
          <w:rFonts w:ascii="Arial" w:eastAsia="Times New Roman" w:hAnsi="Arial" w:cs="Arial"/>
          <w:lang w:eastAsia="en-GB"/>
        </w:rPr>
      </w:pPr>
      <w:r w:rsidRPr="00EF214E">
        <w:rPr>
          <w:rFonts w:ascii="Arial" w:eastAsia="Times New Roman" w:hAnsi="Arial" w:cs="Arial"/>
          <w:lang w:eastAsia="en-GB"/>
        </w:rPr>
        <w:t xml:space="preserve">Section: </w:t>
      </w:r>
      <w:r w:rsidR="00C03A6F" w:rsidRPr="00EF214E">
        <w:rPr>
          <w:rFonts w:ascii="Arial" w:eastAsia="Times New Roman" w:hAnsi="Arial" w:cs="Arial"/>
          <w:lang w:eastAsia="en-GB"/>
        </w:rPr>
        <w:t xml:space="preserve">Physics Section </w:t>
      </w:r>
      <w:r w:rsidR="00731B39" w:rsidRPr="00EF214E">
        <w:rPr>
          <w:rFonts w:ascii="Arial" w:eastAsia="Times New Roman" w:hAnsi="Arial" w:cs="Arial"/>
          <w:u w:val="single"/>
          <w:lang w:eastAsia="en-GB"/>
        </w:rPr>
        <w:t>at HQs</w:t>
      </w:r>
    </w:p>
    <w:p w14:paraId="52E7FE77" w14:textId="77777777" w:rsidR="00904626" w:rsidRPr="00EF214E" w:rsidRDefault="00904626" w:rsidP="00904626">
      <w:pPr>
        <w:spacing w:after="0" w:line="240" w:lineRule="auto"/>
        <w:rPr>
          <w:rFonts w:ascii="Arial" w:eastAsia="Times New Roman" w:hAnsi="Arial" w:cs="Arial"/>
          <w:color w:val="555555"/>
          <w:lang w:eastAsia="en-GB"/>
        </w:rPr>
      </w:pPr>
    </w:p>
    <w:p w14:paraId="1F255E27" w14:textId="77777777" w:rsidR="008C6B91" w:rsidRPr="00EF214E" w:rsidRDefault="008C6B91" w:rsidP="005F608E">
      <w:pPr>
        <w:spacing w:after="0" w:line="240" w:lineRule="auto"/>
        <w:rPr>
          <w:rFonts w:ascii="Arial" w:eastAsia="Times New Roman" w:hAnsi="Arial" w:cs="Arial"/>
          <w:color w:val="23468D"/>
          <w:lang w:eastAsia="en-GB"/>
        </w:rPr>
      </w:pPr>
      <w:r w:rsidRPr="00EF214E">
        <w:rPr>
          <w:rFonts w:ascii="Arial" w:eastAsia="Times New Roman" w:hAnsi="Arial" w:cs="Arial"/>
          <w:color w:val="23468D"/>
          <w:lang w:eastAsia="en-GB"/>
        </w:rPr>
        <w:t>Main Purpose</w:t>
      </w:r>
    </w:p>
    <w:p w14:paraId="7799B3BD" w14:textId="77777777" w:rsidR="008C6B91" w:rsidRPr="00EF214E" w:rsidRDefault="008C6B91" w:rsidP="008C6B91">
      <w:pPr>
        <w:spacing w:after="0" w:line="240" w:lineRule="auto"/>
        <w:rPr>
          <w:rFonts w:ascii="Arial" w:eastAsia="Times New Roman" w:hAnsi="Arial" w:cs="Arial"/>
          <w:color w:val="555555"/>
          <w:lang w:eastAsia="en-GB"/>
        </w:rPr>
      </w:pPr>
    </w:p>
    <w:p w14:paraId="149435E9" w14:textId="54D503A8" w:rsidR="00B60F7D" w:rsidRPr="00EF214E" w:rsidRDefault="00B60F7D" w:rsidP="00904626">
      <w:pPr>
        <w:spacing w:after="0" w:line="240" w:lineRule="auto"/>
        <w:jc w:val="both"/>
        <w:rPr>
          <w:rFonts w:ascii="Arial" w:eastAsia="Times New Roman" w:hAnsi="Arial" w:cs="Arial"/>
          <w:lang w:eastAsia="en-GB"/>
        </w:rPr>
      </w:pPr>
      <w:r w:rsidRPr="00EF214E">
        <w:rPr>
          <w:rFonts w:ascii="Arial" w:eastAsia="Times New Roman" w:hAnsi="Arial" w:cs="Arial"/>
          <w:lang w:eastAsia="en-GB"/>
        </w:rPr>
        <w:t xml:space="preserve">The purpose of this internship is to support activities </w:t>
      </w:r>
      <w:proofErr w:type="gramStart"/>
      <w:r w:rsidRPr="00EF214E">
        <w:rPr>
          <w:rFonts w:ascii="Arial" w:eastAsia="Times New Roman" w:hAnsi="Arial" w:cs="Arial"/>
          <w:lang w:eastAsia="en-GB"/>
        </w:rPr>
        <w:t>in the area of</w:t>
      </w:r>
      <w:proofErr w:type="gramEnd"/>
      <w:r w:rsidRPr="00EF214E">
        <w:rPr>
          <w:rFonts w:ascii="Arial" w:eastAsia="Times New Roman" w:hAnsi="Arial" w:cs="Arial"/>
          <w:lang w:eastAsia="en-GB"/>
        </w:rPr>
        <w:t xml:space="preserve"> research and applications with </w:t>
      </w:r>
      <w:r w:rsidR="00DD5193" w:rsidRPr="00EF214E">
        <w:rPr>
          <w:rFonts w:ascii="Arial" w:eastAsia="Times New Roman" w:hAnsi="Arial" w:cs="Arial"/>
          <w:lang w:eastAsia="en-GB"/>
        </w:rPr>
        <w:t>particle</w:t>
      </w:r>
      <w:r w:rsidRPr="00EF214E">
        <w:rPr>
          <w:rFonts w:ascii="Arial" w:eastAsia="Times New Roman" w:hAnsi="Arial" w:cs="Arial"/>
          <w:lang w:eastAsia="en-GB"/>
        </w:rPr>
        <w:t xml:space="preserve"> accelerators</w:t>
      </w:r>
      <w:r w:rsidR="00A902DE">
        <w:rPr>
          <w:rFonts w:ascii="Arial" w:eastAsia="Times New Roman" w:hAnsi="Arial" w:cs="Arial"/>
          <w:lang w:eastAsia="en-GB"/>
        </w:rPr>
        <w:t>.</w:t>
      </w:r>
    </w:p>
    <w:p w14:paraId="2AA401B2" w14:textId="77777777" w:rsidR="00B60F7D" w:rsidRPr="00EF214E" w:rsidRDefault="00B60F7D" w:rsidP="00904626">
      <w:pPr>
        <w:spacing w:after="0" w:line="240" w:lineRule="auto"/>
        <w:jc w:val="both"/>
        <w:rPr>
          <w:rFonts w:ascii="Arial" w:eastAsia="Times New Roman" w:hAnsi="Arial" w:cs="Arial"/>
          <w:lang w:eastAsia="en-GB"/>
        </w:rPr>
      </w:pPr>
    </w:p>
    <w:p w14:paraId="08766D84" w14:textId="77777777" w:rsidR="008C6B91" w:rsidRPr="00EF214E" w:rsidRDefault="008C6B91" w:rsidP="008C6B91">
      <w:pPr>
        <w:spacing w:after="0" w:line="240" w:lineRule="auto"/>
        <w:rPr>
          <w:rFonts w:ascii="Arial" w:eastAsia="Times New Roman" w:hAnsi="Arial" w:cs="Arial"/>
          <w:color w:val="555555"/>
          <w:lang w:eastAsia="en-GB"/>
        </w:rPr>
      </w:pPr>
    </w:p>
    <w:p w14:paraId="4254213E" w14:textId="300BB38B" w:rsidR="008C6B91" w:rsidRPr="00EF214E" w:rsidRDefault="008C6B91" w:rsidP="005F608E">
      <w:pPr>
        <w:spacing w:after="0" w:line="240" w:lineRule="auto"/>
        <w:rPr>
          <w:rFonts w:ascii="Arial" w:eastAsia="Times New Roman" w:hAnsi="Arial" w:cs="Arial"/>
          <w:i/>
          <w:color w:val="23468D"/>
          <w:lang w:eastAsia="en-GB"/>
        </w:rPr>
      </w:pPr>
      <w:r w:rsidRPr="00EF214E">
        <w:rPr>
          <w:rFonts w:ascii="Arial" w:eastAsia="Times New Roman" w:hAnsi="Arial" w:cs="Arial"/>
          <w:color w:val="23468D"/>
          <w:lang w:eastAsia="en-GB"/>
        </w:rPr>
        <w:t>Tasks / Key Results Expected</w:t>
      </w:r>
      <w:r w:rsidR="009568AE" w:rsidRPr="00EF214E">
        <w:rPr>
          <w:rFonts w:ascii="Arial" w:eastAsia="Times New Roman" w:hAnsi="Arial" w:cs="Arial"/>
          <w:color w:val="23468D"/>
          <w:lang w:eastAsia="en-GB"/>
        </w:rPr>
        <w:t xml:space="preserve"> </w:t>
      </w:r>
    </w:p>
    <w:p w14:paraId="308C1B85" w14:textId="77777777" w:rsidR="008C6B91" w:rsidRPr="00EF214E" w:rsidRDefault="008C6B91" w:rsidP="008C6B91">
      <w:pPr>
        <w:spacing w:after="0" w:line="240" w:lineRule="auto"/>
        <w:rPr>
          <w:rFonts w:ascii="Arial" w:eastAsia="Times New Roman" w:hAnsi="Arial" w:cs="Arial"/>
          <w:color w:val="555555"/>
          <w:lang w:eastAsia="en-GB"/>
        </w:rPr>
      </w:pPr>
    </w:p>
    <w:p w14:paraId="1226A74B" w14:textId="3C27A1CB" w:rsidR="00DD5193" w:rsidRPr="00EF214E" w:rsidRDefault="00DD5193" w:rsidP="00F67ACB">
      <w:pPr>
        <w:pStyle w:val="ListParagraph"/>
        <w:numPr>
          <w:ilvl w:val="0"/>
          <w:numId w:val="11"/>
        </w:numPr>
        <w:spacing w:after="0" w:line="240" w:lineRule="auto"/>
        <w:rPr>
          <w:rFonts w:ascii="Arial" w:hAnsi="Arial" w:cs="Arial"/>
        </w:rPr>
      </w:pPr>
      <w:r w:rsidRPr="00EF214E">
        <w:rPr>
          <w:rFonts w:ascii="Arial" w:hAnsi="Arial" w:cs="Arial"/>
        </w:rPr>
        <w:t xml:space="preserve">Assist in the preparation of scientific meetings in the area of </w:t>
      </w:r>
      <w:r w:rsidR="008A3908" w:rsidRPr="00EF214E">
        <w:rPr>
          <w:rFonts w:ascii="Arial" w:hAnsi="Arial" w:cs="Arial"/>
        </w:rPr>
        <w:t>res</w:t>
      </w:r>
      <w:r w:rsidRPr="00EF214E">
        <w:rPr>
          <w:rFonts w:ascii="Arial" w:hAnsi="Arial" w:cs="Arial"/>
        </w:rPr>
        <w:t>earch and applications with particle accelerators</w:t>
      </w:r>
      <w:r w:rsidR="002329F8" w:rsidRPr="00EF214E">
        <w:rPr>
          <w:rFonts w:ascii="Arial" w:hAnsi="Arial" w:cs="Arial"/>
        </w:rPr>
        <w:t xml:space="preserve"> and neutron </w:t>
      </w:r>
      <w:proofErr w:type="gramStart"/>
      <w:r w:rsidR="002329F8" w:rsidRPr="00EF214E">
        <w:rPr>
          <w:rFonts w:ascii="Arial" w:hAnsi="Arial" w:cs="Arial"/>
        </w:rPr>
        <w:t>sources</w:t>
      </w:r>
      <w:proofErr w:type="gramEnd"/>
    </w:p>
    <w:p w14:paraId="6FECA922" w14:textId="1279DDE3" w:rsidR="00DD5193" w:rsidRPr="00EF214E" w:rsidRDefault="00DD5193" w:rsidP="00DD5193">
      <w:pPr>
        <w:pStyle w:val="ListParagraph"/>
        <w:numPr>
          <w:ilvl w:val="0"/>
          <w:numId w:val="11"/>
        </w:numPr>
        <w:spacing w:after="0" w:line="240" w:lineRule="auto"/>
        <w:rPr>
          <w:rFonts w:ascii="Arial" w:hAnsi="Arial" w:cs="Arial"/>
        </w:rPr>
      </w:pPr>
      <w:r w:rsidRPr="00EF214E">
        <w:rPr>
          <w:rFonts w:ascii="Arial" w:hAnsi="Arial" w:cs="Arial"/>
        </w:rPr>
        <w:t xml:space="preserve">Assist in the preparation of Technical Documents related to applications of </w:t>
      </w:r>
      <w:proofErr w:type="gramStart"/>
      <w:r w:rsidRPr="00EF214E">
        <w:rPr>
          <w:rFonts w:ascii="Arial" w:hAnsi="Arial" w:cs="Arial"/>
        </w:rPr>
        <w:t>accelerators</w:t>
      </w:r>
      <w:proofErr w:type="gramEnd"/>
    </w:p>
    <w:p w14:paraId="652162BA" w14:textId="0DB9BFA4" w:rsidR="00DD5193" w:rsidRPr="00EF214E" w:rsidRDefault="00DD5193" w:rsidP="005F1ECD">
      <w:pPr>
        <w:pStyle w:val="ListParagraph"/>
        <w:numPr>
          <w:ilvl w:val="0"/>
          <w:numId w:val="11"/>
        </w:numPr>
        <w:spacing w:after="0" w:line="240" w:lineRule="auto"/>
        <w:rPr>
          <w:rFonts w:ascii="Arial" w:hAnsi="Arial" w:cs="Arial"/>
        </w:rPr>
      </w:pPr>
      <w:r w:rsidRPr="00EF214E">
        <w:rPr>
          <w:rFonts w:ascii="Arial" w:hAnsi="Arial" w:cs="Arial"/>
        </w:rPr>
        <w:t xml:space="preserve">Contribute to the maintenance of the IAEA Accelerator Knowledge Portal (AKP) </w:t>
      </w:r>
      <w:r w:rsidR="002F3395" w:rsidRPr="00EF214E">
        <w:rPr>
          <w:rFonts w:ascii="Arial" w:hAnsi="Arial" w:cs="Arial"/>
        </w:rPr>
        <w:t>and Neutrons Applications Portal</w:t>
      </w:r>
      <w:r w:rsidR="005F1ECD" w:rsidRPr="00EF214E">
        <w:rPr>
          <w:rFonts w:ascii="Arial" w:hAnsi="Arial" w:cs="Arial"/>
        </w:rPr>
        <w:t xml:space="preserve"> </w:t>
      </w:r>
      <w:r w:rsidRPr="00EF214E">
        <w:rPr>
          <w:rFonts w:ascii="Arial" w:hAnsi="Arial" w:cs="Arial"/>
        </w:rPr>
        <w:t>and the update of its interactive map</w:t>
      </w:r>
      <w:r w:rsidR="00084D51" w:rsidRPr="00EF214E">
        <w:rPr>
          <w:rFonts w:ascii="Arial" w:hAnsi="Arial" w:cs="Arial"/>
        </w:rPr>
        <w:t>s (data bases)</w:t>
      </w:r>
      <w:r w:rsidRPr="00EF214E">
        <w:rPr>
          <w:rFonts w:ascii="Arial" w:hAnsi="Arial" w:cs="Arial"/>
        </w:rPr>
        <w:t xml:space="preserve"> of accelerators</w:t>
      </w:r>
      <w:r w:rsidR="002329F8" w:rsidRPr="00EF214E">
        <w:rPr>
          <w:rFonts w:ascii="Arial" w:hAnsi="Arial" w:cs="Arial"/>
        </w:rPr>
        <w:t xml:space="preserve">, neutron </w:t>
      </w:r>
      <w:r w:rsidR="002F3395" w:rsidRPr="00EF214E">
        <w:rPr>
          <w:rFonts w:ascii="Arial" w:hAnsi="Arial" w:cs="Arial"/>
        </w:rPr>
        <w:t xml:space="preserve">sources </w:t>
      </w:r>
      <w:r w:rsidR="00D81AC0" w:rsidRPr="00EF214E">
        <w:rPr>
          <w:rFonts w:ascii="Arial" w:hAnsi="Arial" w:cs="Arial"/>
        </w:rPr>
        <w:t xml:space="preserve">and associated </w:t>
      </w:r>
      <w:proofErr w:type="gramStart"/>
      <w:r w:rsidR="00D81AC0" w:rsidRPr="00EF214E">
        <w:rPr>
          <w:rFonts w:ascii="Arial" w:hAnsi="Arial" w:cs="Arial"/>
        </w:rPr>
        <w:t>instrumentation</w:t>
      </w:r>
      <w:proofErr w:type="gramEnd"/>
    </w:p>
    <w:p w14:paraId="6BF18C68" w14:textId="77777777" w:rsidR="00904626" w:rsidRPr="00EF214E" w:rsidRDefault="00904626" w:rsidP="00904626">
      <w:pPr>
        <w:spacing w:after="0" w:line="240" w:lineRule="auto"/>
        <w:rPr>
          <w:rFonts w:ascii="Arial" w:hAnsi="Arial" w:cs="Arial"/>
        </w:rPr>
      </w:pPr>
    </w:p>
    <w:p w14:paraId="046B246D" w14:textId="00EB121D" w:rsidR="008C6B91" w:rsidRPr="00EF214E" w:rsidRDefault="008C6B91" w:rsidP="005F608E">
      <w:pPr>
        <w:spacing w:after="0" w:line="240" w:lineRule="auto"/>
        <w:rPr>
          <w:rFonts w:ascii="Arial" w:eastAsia="Times New Roman" w:hAnsi="Arial" w:cs="Arial"/>
          <w:color w:val="23468D"/>
          <w:lang w:eastAsia="en-GB"/>
        </w:rPr>
      </w:pPr>
      <w:r w:rsidRPr="00EF214E">
        <w:rPr>
          <w:rFonts w:ascii="Arial" w:eastAsia="Times New Roman" w:hAnsi="Arial" w:cs="Arial"/>
          <w:color w:val="23468D"/>
          <w:lang w:eastAsia="en-GB"/>
        </w:rPr>
        <w:t xml:space="preserve">Knowledge, </w:t>
      </w:r>
      <w:proofErr w:type="gramStart"/>
      <w:r w:rsidRPr="00EF214E">
        <w:rPr>
          <w:rFonts w:ascii="Arial" w:eastAsia="Times New Roman" w:hAnsi="Arial" w:cs="Arial"/>
          <w:color w:val="23468D"/>
          <w:lang w:eastAsia="en-GB"/>
        </w:rPr>
        <w:t>Skills</w:t>
      </w:r>
      <w:proofErr w:type="gramEnd"/>
      <w:r w:rsidRPr="00EF214E">
        <w:rPr>
          <w:rFonts w:ascii="Arial" w:eastAsia="Times New Roman" w:hAnsi="Arial" w:cs="Arial"/>
          <w:color w:val="23468D"/>
          <w:lang w:eastAsia="en-GB"/>
        </w:rPr>
        <w:t xml:space="preserve"> and Abilities</w:t>
      </w:r>
      <w:r w:rsidR="009568AE" w:rsidRPr="00EF214E">
        <w:rPr>
          <w:rFonts w:ascii="Arial" w:eastAsia="Times New Roman" w:hAnsi="Arial" w:cs="Arial"/>
          <w:color w:val="23468D"/>
          <w:lang w:eastAsia="en-GB"/>
        </w:rPr>
        <w:t xml:space="preserve"> </w:t>
      </w:r>
    </w:p>
    <w:p w14:paraId="1D611A9A" w14:textId="77777777" w:rsidR="008C6B91" w:rsidRPr="00EF214E" w:rsidRDefault="008C6B91" w:rsidP="008C6B91">
      <w:pPr>
        <w:spacing w:after="0" w:line="240" w:lineRule="auto"/>
        <w:rPr>
          <w:rFonts w:ascii="Arial" w:eastAsia="Times New Roman" w:hAnsi="Arial" w:cs="Arial"/>
          <w:color w:val="555555"/>
          <w:lang w:eastAsia="en-GB"/>
        </w:rPr>
      </w:pPr>
      <w:r w:rsidRPr="00EF214E">
        <w:rPr>
          <w:rFonts w:ascii="Arial" w:eastAsia="Times New Roman" w:hAnsi="Arial" w:cs="Arial"/>
          <w:color w:val="555555"/>
          <w:lang w:eastAsia="en-GB"/>
        </w:rPr>
        <w:t> </w:t>
      </w:r>
    </w:p>
    <w:p w14:paraId="773BF77D" w14:textId="5BBCCDB2" w:rsidR="00DD5193" w:rsidRPr="00EF214E" w:rsidRDefault="00DD5193" w:rsidP="00DD5193">
      <w:pPr>
        <w:pStyle w:val="ListParagraph"/>
        <w:numPr>
          <w:ilvl w:val="0"/>
          <w:numId w:val="9"/>
        </w:numPr>
        <w:spacing w:after="0" w:line="240" w:lineRule="auto"/>
        <w:rPr>
          <w:rFonts w:ascii="Arial" w:hAnsi="Arial" w:cs="Arial"/>
        </w:rPr>
      </w:pPr>
      <w:r w:rsidRPr="00EF214E">
        <w:rPr>
          <w:rFonts w:ascii="Arial" w:hAnsi="Arial" w:cs="Arial"/>
        </w:rPr>
        <w:t>Basic knowledge of techniques and applications of nuclear physics</w:t>
      </w:r>
    </w:p>
    <w:p w14:paraId="42747E4E" w14:textId="6B9F842F" w:rsidR="003B6802" w:rsidRPr="00EF214E" w:rsidRDefault="00DD5193" w:rsidP="00904626">
      <w:pPr>
        <w:pStyle w:val="ListParagraph"/>
        <w:numPr>
          <w:ilvl w:val="0"/>
          <w:numId w:val="9"/>
        </w:numPr>
        <w:spacing w:after="0" w:line="240" w:lineRule="auto"/>
        <w:rPr>
          <w:rFonts w:ascii="Arial" w:hAnsi="Arial" w:cs="Arial"/>
        </w:rPr>
      </w:pPr>
      <w:r w:rsidRPr="00EF214E">
        <w:rPr>
          <w:rFonts w:ascii="Arial" w:hAnsi="Arial" w:cs="Arial"/>
        </w:rPr>
        <w:t xml:space="preserve">Ability to draft </w:t>
      </w:r>
      <w:r w:rsidR="00B60F7D" w:rsidRPr="00EF214E">
        <w:rPr>
          <w:rFonts w:ascii="Arial" w:hAnsi="Arial" w:cs="Arial"/>
        </w:rPr>
        <w:t xml:space="preserve">technical documents for </w:t>
      </w:r>
      <w:proofErr w:type="gramStart"/>
      <w:r w:rsidR="00B60F7D" w:rsidRPr="00EF214E">
        <w:rPr>
          <w:rFonts w:ascii="Arial" w:hAnsi="Arial" w:cs="Arial"/>
        </w:rPr>
        <w:t>webpages</w:t>
      </w:r>
      <w:proofErr w:type="gramEnd"/>
    </w:p>
    <w:p w14:paraId="4873ED1B" w14:textId="77777777" w:rsidR="008C6B91" w:rsidRPr="00EF214E" w:rsidRDefault="008C6B91" w:rsidP="008C6B91">
      <w:pPr>
        <w:spacing w:after="0" w:line="240" w:lineRule="auto"/>
        <w:ind w:left="720"/>
        <w:rPr>
          <w:rFonts w:ascii="Arial" w:eastAsia="Times New Roman" w:hAnsi="Arial" w:cs="Arial"/>
          <w:color w:val="555555"/>
          <w:lang w:eastAsia="en-GB"/>
        </w:rPr>
      </w:pPr>
      <w:r w:rsidRPr="00EF214E">
        <w:rPr>
          <w:rFonts w:ascii="Arial" w:eastAsia="Times New Roman" w:hAnsi="Arial" w:cs="Arial"/>
          <w:color w:val="555555"/>
          <w:lang w:eastAsia="en-GB"/>
        </w:rPr>
        <w:t> </w:t>
      </w:r>
    </w:p>
    <w:p w14:paraId="225C138E" w14:textId="7C40D30A" w:rsidR="008C6B91" w:rsidRPr="00EF214E" w:rsidRDefault="008C6B91" w:rsidP="005F608E">
      <w:pPr>
        <w:spacing w:after="0" w:line="240" w:lineRule="auto"/>
        <w:rPr>
          <w:rFonts w:ascii="Arial" w:eastAsia="Times New Roman" w:hAnsi="Arial" w:cs="Arial"/>
          <w:color w:val="23468D"/>
          <w:lang w:eastAsia="en-GB"/>
        </w:rPr>
      </w:pPr>
      <w:r w:rsidRPr="00EF214E">
        <w:rPr>
          <w:rFonts w:ascii="Arial" w:eastAsia="Times New Roman" w:hAnsi="Arial" w:cs="Arial"/>
          <w:color w:val="23468D"/>
          <w:lang w:eastAsia="en-GB"/>
        </w:rPr>
        <w:t>Qualifications and Experience</w:t>
      </w:r>
    </w:p>
    <w:p w14:paraId="474AD999" w14:textId="229F8603" w:rsidR="00904626" w:rsidRPr="00EF214E" w:rsidRDefault="00793777" w:rsidP="00904626">
      <w:pPr>
        <w:pStyle w:val="ListParagraph"/>
        <w:numPr>
          <w:ilvl w:val="0"/>
          <w:numId w:val="10"/>
        </w:numPr>
        <w:rPr>
          <w:rFonts w:ascii="Arial" w:hAnsi="Arial" w:cs="Arial"/>
        </w:rPr>
      </w:pPr>
      <w:r w:rsidRPr="00EF214E">
        <w:rPr>
          <w:rFonts w:ascii="Arial" w:hAnsi="Arial" w:cs="Arial"/>
        </w:rPr>
        <w:t>University degree</w:t>
      </w:r>
      <w:r w:rsidR="00093A61" w:rsidRPr="00EF214E">
        <w:rPr>
          <w:rFonts w:ascii="Arial" w:hAnsi="Arial" w:cs="Arial"/>
        </w:rPr>
        <w:t xml:space="preserve"> </w:t>
      </w:r>
      <w:r w:rsidR="00B60F7D" w:rsidRPr="00EF214E">
        <w:rPr>
          <w:rFonts w:ascii="Arial" w:hAnsi="Arial" w:cs="Arial"/>
        </w:rPr>
        <w:t>in Nuclear Physics</w:t>
      </w:r>
      <w:r w:rsidR="00BB2AA6" w:rsidRPr="00EF214E">
        <w:rPr>
          <w:rFonts w:ascii="Arial" w:hAnsi="Arial" w:cs="Arial"/>
        </w:rPr>
        <w:t xml:space="preserve">, </w:t>
      </w:r>
      <w:r w:rsidR="002F3395" w:rsidRPr="00EF214E">
        <w:rPr>
          <w:rFonts w:ascii="Arial" w:hAnsi="Arial" w:cs="Arial"/>
        </w:rPr>
        <w:t xml:space="preserve">Neutron Physics, </w:t>
      </w:r>
      <w:r w:rsidR="00BB2AA6" w:rsidRPr="00EF214E">
        <w:rPr>
          <w:rFonts w:ascii="Arial" w:hAnsi="Arial" w:cs="Arial"/>
        </w:rPr>
        <w:t>Accelerator Physics, Nuclear Engineering</w:t>
      </w:r>
      <w:r w:rsidR="00B60F7D" w:rsidRPr="00EF214E">
        <w:rPr>
          <w:rFonts w:ascii="Arial" w:hAnsi="Arial" w:cs="Arial"/>
        </w:rPr>
        <w:t xml:space="preserve"> or in</w:t>
      </w:r>
      <w:r w:rsidR="00DD5193" w:rsidRPr="00EF214E">
        <w:rPr>
          <w:rFonts w:ascii="Arial" w:hAnsi="Arial" w:cs="Arial"/>
        </w:rPr>
        <w:t xml:space="preserve"> </w:t>
      </w:r>
      <w:r w:rsidR="00B60F7D" w:rsidRPr="00EF214E">
        <w:rPr>
          <w:rFonts w:ascii="Arial" w:hAnsi="Arial" w:cs="Arial"/>
        </w:rPr>
        <w:t>related field</w:t>
      </w:r>
      <w:r w:rsidR="00BB2AA6" w:rsidRPr="00EF214E">
        <w:rPr>
          <w:rFonts w:ascii="Arial" w:hAnsi="Arial" w:cs="Arial"/>
        </w:rPr>
        <w:t>s</w:t>
      </w:r>
    </w:p>
    <w:p w14:paraId="6D4D4FBC" w14:textId="77777777" w:rsidR="00DD5193" w:rsidRPr="00EF214E" w:rsidRDefault="00DD5193" w:rsidP="009636EC">
      <w:pPr>
        <w:pStyle w:val="ListParagraph"/>
        <w:numPr>
          <w:ilvl w:val="0"/>
          <w:numId w:val="10"/>
        </w:numPr>
        <w:spacing w:before="100" w:beforeAutospacing="1" w:after="100" w:afterAutospacing="1" w:line="240" w:lineRule="auto"/>
        <w:rPr>
          <w:rFonts w:ascii="Arial" w:eastAsia="Times New Roman" w:hAnsi="Arial" w:cs="Arial"/>
          <w:color w:val="000000" w:themeColor="text1"/>
          <w:lang w:eastAsia="en-GB"/>
        </w:rPr>
      </w:pPr>
      <w:r w:rsidRPr="00EF214E">
        <w:rPr>
          <w:rFonts w:ascii="Arial" w:hAnsi="Arial" w:cs="Arial"/>
        </w:rPr>
        <w:t xml:space="preserve">Experience in developing databases and their visualization, preferably using the Tableau </w:t>
      </w:r>
      <w:proofErr w:type="gramStart"/>
      <w:r w:rsidRPr="00EF214E">
        <w:rPr>
          <w:rFonts w:ascii="Arial" w:hAnsi="Arial" w:cs="Arial"/>
        </w:rPr>
        <w:t>software</w:t>
      </w:r>
      <w:proofErr w:type="gramEnd"/>
      <w:r w:rsidRPr="00EF214E">
        <w:rPr>
          <w:rFonts w:ascii="Arial" w:hAnsi="Arial" w:cs="Arial"/>
        </w:rPr>
        <w:t xml:space="preserve"> </w:t>
      </w:r>
    </w:p>
    <w:p w14:paraId="51E49BB4" w14:textId="360808FB" w:rsidR="00343850" w:rsidRPr="00EF214E" w:rsidRDefault="00343850" w:rsidP="009636EC">
      <w:pPr>
        <w:pStyle w:val="ListParagraph"/>
        <w:numPr>
          <w:ilvl w:val="0"/>
          <w:numId w:val="10"/>
        </w:numPr>
        <w:spacing w:before="100" w:beforeAutospacing="1" w:after="100" w:afterAutospacing="1"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Excellent written and spoken English essential; fluency in any other IAEA official language (Arabic, Chinese, French, Russian</w:t>
      </w:r>
      <w:r w:rsidR="00FF5920" w:rsidRPr="00EF214E">
        <w:rPr>
          <w:rFonts w:ascii="Arial" w:eastAsia="Times New Roman" w:hAnsi="Arial" w:cs="Arial"/>
          <w:color w:val="000000" w:themeColor="text1"/>
          <w:lang w:eastAsia="en-GB"/>
        </w:rPr>
        <w:t>, Spanish</w:t>
      </w:r>
      <w:r w:rsidRPr="00EF214E">
        <w:rPr>
          <w:rFonts w:ascii="Arial" w:eastAsia="Times New Roman" w:hAnsi="Arial" w:cs="Arial"/>
          <w:color w:val="000000" w:themeColor="text1"/>
          <w:lang w:eastAsia="en-GB"/>
        </w:rPr>
        <w:t>) an asset.</w:t>
      </w:r>
    </w:p>
    <w:p w14:paraId="6CB38B9C" w14:textId="49F8D53C" w:rsidR="00E5375A" w:rsidRPr="00EF214E" w:rsidRDefault="00E5375A" w:rsidP="005F608E">
      <w:pPr>
        <w:spacing w:after="0" w:line="240" w:lineRule="auto"/>
        <w:rPr>
          <w:rFonts w:ascii="Arial" w:eastAsia="Times New Roman" w:hAnsi="Arial" w:cs="Arial"/>
          <w:color w:val="23468D"/>
          <w:lang w:eastAsia="en-GB"/>
        </w:rPr>
      </w:pPr>
    </w:p>
    <w:p w14:paraId="3C8B9501" w14:textId="77777777" w:rsidR="00D502D0" w:rsidRPr="00EF214E" w:rsidRDefault="00D502D0" w:rsidP="00D502D0">
      <w:pPr>
        <w:spacing w:after="0" w:line="240" w:lineRule="auto"/>
        <w:rPr>
          <w:rFonts w:ascii="Arial" w:eastAsia="Times New Roman" w:hAnsi="Arial" w:cs="Arial"/>
          <w:color w:val="23468D"/>
          <w:lang w:eastAsia="en-GB"/>
        </w:rPr>
      </w:pPr>
      <w:r w:rsidRPr="00EF214E">
        <w:rPr>
          <w:rFonts w:ascii="Arial" w:eastAsia="Times New Roman" w:hAnsi="Arial" w:cs="Arial"/>
          <w:color w:val="23468D"/>
          <w:lang w:eastAsia="en-GB"/>
        </w:rPr>
        <w:t xml:space="preserve">Potential Institutions/Organizations to attract potential </w:t>
      </w:r>
      <w:proofErr w:type="gramStart"/>
      <w:r w:rsidRPr="00EF214E">
        <w:rPr>
          <w:rFonts w:ascii="Arial" w:eastAsia="Times New Roman" w:hAnsi="Arial" w:cs="Arial"/>
          <w:color w:val="23468D"/>
          <w:lang w:eastAsia="en-GB"/>
        </w:rPr>
        <w:t>applicants</w:t>
      </w:r>
      <w:proofErr w:type="gramEnd"/>
    </w:p>
    <w:p w14:paraId="51E0094D" w14:textId="77777777" w:rsidR="00D502D0" w:rsidRPr="00EF214E" w:rsidRDefault="00D502D0" w:rsidP="00D502D0">
      <w:pPr>
        <w:pStyle w:val="ListParagraph"/>
        <w:numPr>
          <w:ilvl w:val="0"/>
          <w:numId w:val="9"/>
        </w:numPr>
        <w:rPr>
          <w:rFonts w:ascii="Arial" w:hAnsi="Arial" w:cs="Arial"/>
        </w:rPr>
      </w:pPr>
      <w:r w:rsidRPr="00EF214E">
        <w:rPr>
          <w:rFonts w:ascii="Arial" w:hAnsi="Arial" w:cs="Arial"/>
        </w:rPr>
        <w:t>National Laboratories</w:t>
      </w:r>
    </w:p>
    <w:p w14:paraId="1AD1A2D2" w14:textId="77777777" w:rsidR="00D502D0" w:rsidRPr="00EF214E" w:rsidRDefault="00D502D0" w:rsidP="00D502D0">
      <w:pPr>
        <w:pStyle w:val="ListParagraph"/>
        <w:numPr>
          <w:ilvl w:val="0"/>
          <w:numId w:val="9"/>
        </w:numPr>
        <w:rPr>
          <w:rFonts w:ascii="Arial" w:hAnsi="Arial" w:cs="Arial"/>
        </w:rPr>
      </w:pPr>
      <w:r w:rsidRPr="00EF214E">
        <w:rPr>
          <w:rFonts w:ascii="Arial" w:hAnsi="Arial" w:cs="Arial"/>
        </w:rPr>
        <w:t>Research Institutes</w:t>
      </w:r>
    </w:p>
    <w:p w14:paraId="77600F94" w14:textId="77777777" w:rsidR="00D502D0" w:rsidRPr="00EF214E" w:rsidRDefault="00D502D0" w:rsidP="00D502D0">
      <w:pPr>
        <w:pStyle w:val="ListParagraph"/>
        <w:numPr>
          <w:ilvl w:val="0"/>
          <w:numId w:val="9"/>
        </w:numPr>
        <w:rPr>
          <w:rFonts w:ascii="Arial" w:hAnsi="Arial" w:cs="Arial"/>
        </w:rPr>
      </w:pPr>
      <w:r w:rsidRPr="00EF214E">
        <w:rPr>
          <w:rFonts w:ascii="Arial" w:hAnsi="Arial" w:cs="Arial"/>
        </w:rPr>
        <w:t>Universities</w:t>
      </w:r>
    </w:p>
    <w:p w14:paraId="7273F1FA" w14:textId="77777777" w:rsidR="003B5463" w:rsidRPr="00EF214E" w:rsidRDefault="003B5463">
      <w:pPr>
        <w:rPr>
          <w:rFonts w:ascii="Arial" w:eastAsia="Times New Roman" w:hAnsi="Arial" w:cs="Arial"/>
          <w:color w:val="23468D"/>
          <w:lang w:eastAsia="en-GB"/>
        </w:rPr>
      </w:pPr>
      <w:r w:rsidRPr="00EF214E">
        <w:rPr>
          <w:rFonts w:ascii="Arial" w:eastAsia="Times New Roman" w:hAnsi="Arial" w:cs="Arial"/>
          <w:color w:val="23468D"/>
          <w:lang w:eastAsia="en-GB"/>
        </w:rPr>
        <w:br w:type="page"/>
      </w:r>
    </w:p>
    <w:p w14:paraId="070DA492" w14:textId="49DE5BC8" w:rsidR="005D36B7" w:rsidRPr="00EF214E" w:rsidRDefault="005D36B7" w:rsidP="005D36B7">
      <w:pPr>
        <w:spacing w:after="0" w:line="240" w:lineRule="auto"/>
        <w:rPr>
          <w:rFonts w:ascii="Arial" w:eastAsia="Times New Roman" w:hAnsi="Arial" w:cs="Arial"/>
          <w:color w:val="555555"/>
          <w:lang w:eastAsia="en-GB"/>
        </w:rPr>
      </w:pPr>
      <w:r w:rsidRPr="00EF214E">
        <w:rPr>
          <w:rFonts w:ascii="Arial" w:eastAsia="Times New Roman" w:hAnsi="Arial" w:cs="Arial"/>
          <w:color w:val="23468D"/>
          <w:lang w:eastAsia="en-GB"/>
        </w:rPr>
        <w:lastRenderedPageBreak/>
        <w:t>Internships  </w:t>
      </w:r>
    </w:p>
    <w:p w14:paraId="316F297D" w14:textId="77777777" w:rsidR="005D36B7" w:rsidRPr="00EF214E" w:rsidRDefault="005D36B7" w:rsidP="005D36B7">
      <w:pPr>
        <w:spacing w:after="0" w:line="240" w:lineRule="auto"/>
        <w:rPr>
          <w:rFonts w:ascii="Arial" w:eastAsia="Times New Roman" w:hAnsi="Arial" w:cs="Arial"/>
          <w:color w:val="555555"/>
          <w:lang w:eastAsia="en-GB"/>
        </w:rPr>
      </w:pPr>
      <w:r w:rsidRPr="00EF214E">
        <w:rPr>
          <w:rFonts w:ascii="Arial" w:eastAsia="Times New Roman" w:hAnsi="Arial" w:cs="Arial"/>
          <w:color w:val="555555"/>
          <w:lang w:eastAsia="en-GB"/>
        </w:rPr>
        <w:t> </w:t>
      </w:r>
    </w:p>
    <w:p w14:paraId="10977FF2" w14:textId="77777777" w:rsidR="005D36B7" w:rsidRPr="00EF214E" w:rsidRDefault="005D36B7" w:rsidP="005D36B7">
      <w:p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1F143118" w14:textId="77777777" w:rsidR="005D36B7" w:rsidRPr="00EF214E" w:rsidRDefault="005D36B7" w:rsidP="005D36B7">
      <w:p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br/>
        <w:t>The purpose of the programme is:</w:t>
      </w:r>
    </w:p>
    <w:p w14:paraId="64AC38D0" w14:textId="77777777" w:rsidR="005D36B7" w:rsidRPr="00EF214E" w:rsidRDefault="005D36B7" w:rsidP="005D36B7">
      <w:p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 </w:t>
      </w:r>
    </w:p>
    <w:p w14:paraId="3E0C6E43" w14:textId="77777777" w:rsidR="005D36B7" w:rsidRPr="00EF214E" w:rsidRDefault="005D36B7" w:rsidP="005D36B7">
      <w:pPr>
        <w:pStyle w:val="ListParagraph"/>
        <w:numPr>
          <w:ilvl w:val="0"/>
          <w:numId w:val="19"/>
        </w:num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EF214E">
        <w:rPr>
          <w:rFonts w:ascii="Arial" w:eastAsia="Times New Roman" w:hAnsi="Arial" w:cs="Arial"/>
          <w:color w:val="000000" w:themeColor="text1"/>
          <w:lang w:eastAsia="en-GB"/>
        </w:rPr>
        <w:t>whole;</w:t>
      </w:r>
      <w:proofErr w:type="gramEnd"/>
    </w:p>
    <w:p w14:paraId="7DEECCFD" w14:textId="77777777" w:rsidR="005D36B7" w:rsidRPr="00EF214E" w:rsidRDefault="005D36B7" w:rsidP="005D36B7">
      <w:pPr>
        <w:pStyle w:val="ListParagraph"/>
        <w:numPr>
          <w:ilvl w:val="0"/>
          <w:numId w:val="19"/>
        </w:num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To benefit the IAEA's programmes through the assistance of qualified students specialized in various professional fields.</w:t>
      </w:r>
    </w:p>
    <w:p w14:paraId="4D3AFF25" w14:textId="77777777" w:rsidR="005D36B7" w:rsidRPr="00EF214E" w:rsidRDefault="005D36B7" w:rsidP="005D36B7">
      <w:pPr>
        <w:pStyle w:val="ListParagraph"/>
        <w:numPr>
          <w:ilvl w:val="0"/>
          <w:numId w:val="19"/>
        </w:num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The duration of an internship is normally not less than three months and not more than one year.</w:t>
      </w:r>
    </w:p>
    <w:p w14:paraId="6B5B0462" w14:textId="77777777" w:rsidR="005D36B7" w:rsidRPr="00EF214E" w:rsidRDefault="005D36B7" w:rsidP="005D36B7">
      <w:pPr>
        <w:spacing w:after="0" w:line="240" w:lineRule="auto"/>
        <w:rPr>
          <w:rFonts w:ascii="Arial" w:eastAsia="Times New Roman" w:hAnsi="Arial" w:cs="Arial"/>
          <w:color w:val="23468D"/>
          <w:lang w:eastAsia="en-GB"/>
        </w:rPr>
      </w:pPr>
    </w:p>
    <w:p w14:paraId="1DC40A8E" w14:textId="77777777" w:rsidR="005D36B7" w:rsidRPr="00EF214E" w:rsidRDefault="005D36B7" w:rsidP="005D36B7">
      <w:pPr>
        <w:spacing w:after="0" w:line="240" w:lineRule="auto"/>
        <w:rPr>
          <w:rFonts w:ascii="Arial" w:eastAsia="Times New Roman" w:hAnsi="Arial" w:cs="Arial"/>
          <w:color w:val="23468D"/>
          <w:lang w:eastAsia="en-GB"/>
        </w:rPr>
      </w:pPr>
      <w:r w:rsidRPr="00EF214E">
        <w:rPr>
          <w:rFonts w:ascii="Arial" w:eastAsia="Times New Roman" w:hAnsi="Arial" w:cs="Arial"/>
          <w:color w:val="23468D"/>
          <w:lang w:eastAsia="en-GB"/>
        </w:rPr>
        <w:t>Applicant Eligibility</w:t>
      </w:r>
    </w:p>
    <w:p w14:paraId="04D5B33F" w14:textId="77777777" w:rsidR="005D36B7" w:rsidRPr="00EF214E" w:rsidRDefault="005D36B7" w:rsidP="005D36B7">
      <w:pPr>
        <w:spacing w:after="0" w:line="240" w:lineRule="auto"/>
        <w:rPr>
          <w:rFonts w:ascii="Arial" w:eastAsia="Times New Roman" w:hAnsi="Arial" w:cs="Arial"/>
          <w:color w:val="555555"/>
          <w:lang w:eastAsia="en-GB"/>
        </w:rPr>
      </w:pPr>
    </w:p>
    <w:p w14:paraId="154A1A35" w14:textId="77777777" w:rsidR="005D36B7" w:rsidRPr="00EF214E" w:rsidRDefault="005D36B7" w:rsidP="005D36B7">
      <w:pPr>
        <w:pStyle w:val="ListParagraph"/>
        <w:numPr>
          <w:ilvl w:val="0"/>
          <w:numId w:val="20"/>
        </w:num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56DC1E12" w14:textId="77777777" w:rsidR="005D36B7" w:rsidRPr="00EF214E" w:rsidRDefault="005D36B7" w:rsidP="005D36B7">
      <w:pPr>
        <w:numPr>
          <w:ilvl w:val="0"/>
          <w:numId w:val="20"/>
        </w:num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 xml:space="preserve">Candidates may apply up to one year after the completion of a bachelor's, </w:t>
      </w:r>
      <w:proofErr w:type="gramStart"/>
      <w:r w:rsidRPr="00EF214E">
        <w:rPr>
          <w:rFonts w:ascii="Arial" w:eastAsia="Times New Roman" w:hAnsi="Arial" w:cs="Arial"/>
          <w:color w:val="000000" w:themeColor="text1"/>
          <w:lang w:eastAsia="en-GB"/>
        </w:rPr>
        <w:t>master's</w:t>
      </w:r>
      <w:proofErr w:type="gramEnd"/>
      <w:r w:rsidRPr="00EF214E">
        <w:rPr>
          <w:rFonts w:ascii="Arial" w:eastAsia="Times New Roman" w:hAnsi="Arial" w:cs="Arial"/>
          <w:color w:val="000000" w:themeColor="text1"/>
          <w:lang w:eastAsia="en-GB"/>
        </w:rPr>
        <w:t xml:space="preserve"> or doctorate degree. </w:t>
      </w:r>
    </w:p>
    <w:p w14:paraId="557A88EE" w14:textId="77777777" w:rsidR="005D36B7" w:rsidRPr="00EF214E" w:rsidRDefault="005D36B7" w:rsidP="005D36B7">
      <w:pPr>
        <w:numPr>
          <w:ilvl w:val="0"/>
          <w:numId w:val="20"/>
        </w:num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 xml:space="preserve">Candidates must not have previously participated in the IAEA's internship programme. </w:t>
      </w:r>
    </w:p>
    <w:p w14:paraId="58E3FDFB" w14:textId="77777777" w:rsidR="005D36B7" w:rsidRPr="00EF214E" w:rsidRDefault="005D36B7" w:rsidP="005D36B7">
      <w:pPr>
        <w:numPr>
          <w:ilvl w:val="0"/>
          <w:numId w:val="20"/>
        </w:num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Excellent written and spoken English essential; fluency in any other IAEA official language (Arabic, Chinese, French, Russian) an asset.</w:t>
      </w:r>
    </w:p>
    <w:p w14:paraId="3D937920" w14:textId="77777777" w:rsidR="005D36B7" w:rsidRPr="00EF214E" w:rsidRDefault="005D36B7" w:rsidP="005D36B7">
      <w:pPr>
        <w:numPr>
          <w:ilvl w:val="0"/>
          <w:numId w:val="20"/>
        </w:numPr>
        <w:spacing w:after="0" w:line="240" w:lineRule="auto"/>
        <w:rPr>
          <w:rFonts w:ascii="Arial" w:eastAsia="Times New Roman" w:hAnsi="Arial" w:cs="Arial"/>
          <w:color w:val="000000" w:themeColor="text1"/>
          <w:lang w:eastAsia="en-GB"/>
        </w:rPr>
      </w:pPr>
      <w:r w:rsidRPr="00EF214E">
        <w:rPr>
          <w:rFonts w:ascii="Arial" w:eastAsia="Times New Roman" w:hAnsi="Arial" w:cs="Arial"/>
          <w:color w:val="000000" w:themeColor="text1"/>
          <w:lang w:eastAsia="en-GB"/>
        </w:rPr>
        <w:t>Candidates must attach two signed letters of recommendation to their application.</w:t>
      </w:r>
    </w:p>
    <w:p w14:paraId="5DB563C3" w14:textId="440A472C" w:rsidR="005F608E" w:rsidRPr="00EF214E" w:rsidRDefault="005F608E" w:rsidP="00FF5920">
      <w:pPr>
        <w:spacing w:after="0" w:line="240" w:lineRule="auto"/>
        <w:rPr>
          <w:rFonts w:ascii="Arial" w:eastAsia="Times New Roman" w:hAnsi="Arial" w:cs="Arial"/>
          <w:color w:val="000000" w:themeColor="text1"/>
          <w:lang w:eastAsia="en-GB"/>
        </w:rPr>
      </w:pPr>
    </w:p>
    <w:sectPr w:rsidR="005F608E" w:rsidRPr="00EF214E">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9DE26" w14:textId="77777777" w:rsidR="006A3967" w:rsidRDefault="006A3967" w:rsidP="00277A79">
      <w:pPr>
        <w:spacing w:after="0" w:line="240" w:lineRule="auto"/>
      </w:pPr>
      <w:r>
        <w:separator/>
      </w:r>
    </w:p>
  </w:endnote>
  <w:endnote w:type="continuationSeparator" w:id="0">
    <w:p w14:paraId="2E9DCA7A" w14:textId="77777777" w:rsidR="006A3967" w:rsidRDefault="006A3967"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00008" w14:textId="77777777" w:rsidR="006A3967" w:rsidRDefault="006A3967" w:rsidP="00277A79">
      <w:pPr>
        <w:spacing w:after="0" w:line="240" w:lineRule="auto"/>
      </w:pPr>
      <w:r>
        <w:separator/>
      </w:r>
    </w:p>
  </w:footnote>
  <w:footnote w:type="continuationSeparator" w:id="0">
    <w:p w14:paraId="27E9CF51" w14:textId="77777777" w:rsidR="006A3967" w:rsidRDefault="006A3967"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411AD5"/>
    <w:multiLevelType w:val="hybridMultilevel"/>
    <w:tmpl w:val="7CE836B8"/>
    <w:lvl w:ilvl="0" w:tplc="49D2634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4762015">
    <w:abstractNumId w:val="2"/>
  </w:num>
  <w:num w:numId="2" w16cid:durableId="1185678162">
    <w:abstractNumId w:val="6"/>
  </w:num>
  <w:num w:numId="3" w16cid:durableId="2093314192">
    <w:abstractNumId w:val="5"/>
  </w:num>
  <w:num w:numId="4" w16cid:durableId="1371342262">
    <w:abstractNumId w:val="12"/>
  </w:num>
  <w:num w:numId="5" w16cid:durableId="511264184">
    <w:abstractNumId w:val="7"/>
  </w:num>
  <w:num w:numId="6" w16cid:durableId="828638622">
    <w:abstractNumId w:val="14"/>
  </w:num>
  <w:num w:numId="7" w16cid:durableId="786705685">
    <w:abstractNumId w:val="13"/>
  </w:num>
  <w:num w:numId="8" w16cid:durableId="712778438">
    <w:abstractNumId w:val="9"/>
  </w:num>
  <w:num w:numId="9" w16cid:durableId="181091965">
    <w:abstractNumId w:val="3"/>
  </w:num>
  <w:num w:numId="10" w16cid:durableId="552501158">
    <w:abstractNumId w:val="1"/>
  </w:num>
  <w:num w:numId="11" w16cid:durableId="51662270">
    <w:abstractNumId w:val="4"/>
  </w:num>
  <w:num w:numId="12" w16cid:durableId="351566593">
    <w:abstractNumId w:val="16"/>
  </w:num>
  <w:num w:numId="13" w16cid:durableId="1105618933">
    <w:abstractNumId w:val="8"/>
  </w:num>
  <w:num w:numId="14" w16cid:durableId="1818035190">
    <w:abstractNumId w:val="15"/>
  </w:num>
  <w:num w:numId="15" w16cid:durableId="1227496442">
    <w:abstractNumId w:val="10"/>
  </w:num>
  <w:num w:numId="16" w16cid:durableId="1866946504">
    <w:abstractNumId w:val="0"/>
  </w:num>
  <w:num w:numId="17" w16cid:durableId="1101725797">
    <w:abstractNumId w:val="11"/>
  </w:num>
  <w:num w:numId="18" w16cid:durableId="1931889749">
    <w:abstractNumId w:val="3"/>
  </w:num>
  <w:num w:numId="19" w16cid:durableId="223151445">
    <w:abstractNumId w:val="8"/>
  </w:num>
  <w:num w:numId="20" w16cid:durableId="41852645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0742AC"/>
    <w:rsid w:val="00084D51"/>
    <w:rsid w:val="00093A61"/>
    <w:rsid w:val="00130964"/>
    <w:rsid w:val="001A6A97"/>
    <w:rsid w:val="001E3E83"/>
    <w:rsid w:val="002329F8"/>
    <w:rsid w:val="00277A79"/>
    <w:rsid w:val="002F3395"/>
    <w:rsid w:val="00331AA4"/>
    <w:rsid w:val="00343850"/>
    <w:rsid w:val="003B5463"/>
    <w:rsid w:val="003B6802"/>
    <w:rsid w:val="00420EBD"/>
    <w:rsid w:val="00477670"/>
    <w:rsid w:val="004C1660"/>
    <w:rsid w:val="00514B4D"/>
    <w:rsid w:val="00534313"/>
    <w:rsid w:val="005B6430"/>
    <w:rsid w:val="005D36B7"/>
    <w:rsid w:val="005F1ECD"/>
    <w:rsid w:val="005F608E"/>
    <w:rsid w:val="00627644"/>
    <w:rsid w:val="006928CA"/>
    <w:rsid w:val="00693F4F"/>
    <w:rsid w:val="006A3967"/>
    <w:rsid w:val="006A6735"/>
    <w:rsid w:val="00731B39"/>
    <w:rsid w:val="007561A7"/>
    <w:rsid w:val="00762F94"/>
    <w:rsid w:val="00793777"/>
    <w:rsid w:val="008335B7"/>
    <w:rsid w:val="00877CF2"/>
    <w:rsid w:val="008A3908"/>
    <w:rsid w:val="008C6B91"/>
    <w:rsid w:val="008E618F"/>
    <w:rsid w:val="00904626"/>
    <w:rsid w:val="00930A46"/>
    <w:rsid w:val="009568AE"/>
    <w:rsid w:val="009914D8"/>
    <w:rsid w:val="00993012"/>
    <w:rsid w:val="009B122D"/>
    <w:rsid w:val="00A902DE"/>
    <w:rsid w:val="00B60F7D"/>
    <w:rsid w:val="00B82BA5"/>
    <w:rsid w:val="00BA3D56"/>
    <w:rsid w:val="00BB2AA6"/>
    <w:rsid w:val="00BC4FFD"/>
    <w:rsid w:val="00BD2DB0"/>
    <w:rsid w:val="00C03A6F"/>
    <w:rsid w:val="00C75277"/>
    <w:rsid w:val="00D031B7"/>
    <w:rsid w:val="00D4572B"/>
    <w:rsid w:val="00D502D0"/>
    <w:rsid w:val="00D7492B"/>
    <w:rsid w:val="00D81AC0"/>
    <w:rsid w:val="00DD5193"/>
    <w:rsid w:val="00E05665"/>
    <w:rsid w:val="00E3577F"/>
    <w:rsid w:val="00E5375A"/>
    <w:rsid w:val="00EF214E"/>
    <w:rsid w:val="00F523E9"/>
    <w:rsid w:val="00FF5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87669">
      <w:bodyDiv w:val="1"/>
      <w:marLeft w:val="0"/>
      <w:marRight w:val="0"/>
      <w:marTop w:val="0"/>
      <w:marBottom w:val="0"/>
      <w:divBdr>
        <w:top w:val="none" w:sz="0" w:space="0" w:color="auto"/>
        <w:left w:val="none" w:sz="0" w:space="0" w:color="auto"/>
        <w:bottom w:val="none" w:sz="0" w:space="0" w:color="auto"/>
        <w:right w:val="none" w:sz="0" w:space="0" w:color="auto"/>
      </w:divBdr>
    </w:div>
    <w:div w:id="357314083">
      <w:bodyDiv w:val="1"/>
      <w:marLeft w:val="0"/>
      <w:marRight w:val="0"/>
      <w:marTop w:val="0"/>
      <w:marBottom w:val="0"/>
      <w:divBdr>
        <w:top w:val="none" w:sz="0" w:space="0" w:color="auto"/>
        <w:left w:val="none" w:sz="0" w:space="0" w:color="auto"/>
        <w:bottom w:val="none" w:sz="0" w:space="0" w:color="auto"/>
        <w:right w:val="none" w:sz="0" w:space="0" w:color="auto"/>
      </w:divBdr>
    </w:div>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communicationsent_x003f_ xmlns="5c776d97-dcf0-423e-a7c9-c11895f102f2">true</communicationsent_x003f_>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forreportlink xmlns="5c776d97-dcf0-423e-a7c9-c11895f102f2" xsi:nil="true"/>
    <WIP xmlns="5c776d97-dcf0-423e-a7c9-c11895f102f2">true</WIP>
    <Refresh xmlns="5c776d97-dcf0-423e-a7c9-c11895f102f2">true</Refresh>
    <_tzSourceUrl xmlns="5f6745aa-cd94-4028-a66d-70c726ca9ca2" xsi:nil="true"/>
  </documentManagement>
</p:properties>
</file>

<file path=customXml/itemProps1.xml><?xml version="1.0" encoding="utf-8"?>
<ds:datastoreItem xmlns:ds="http://schemas.openxmlformats.org/officeDocument/2006/customXml" ds:itemID="{7D94118F-F85B-41A0-A638-FF8E3F239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3.xml><?xml version="1.0" encoding="utf-8"?>
<ds:datastoreItem xmlns:ds="http://schemas.openxmlformats.org/officeDocument/2006/customXml" ds:itemID="{986E792E-0136-4E8E-929B-362F052921FF}">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2</cp:revision>
  <cp:lastPrinted>2019-07-25T12:41:00Z</cp:lastPrinted>
  <dcterms:created xsi:type="dcterms:W3CDTF">2024-10-01T11:54:00Z</dcterms:created>
  <dcterms:modified xsi:type="dcterms:W3CDTF">2024-10-01T11:54:00Z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